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2ADD" w:rsidRPr="00C728E4" w:rsidRDefault="005661C8" w:rsidP="005661C8">
      <w:pPr>
        <w:spacing w:before="120" w:after="120"/>
        <w:jc w:val="center"/>
        <w:rPr>
          <w:rFonts w:ascii="Calibri" w:eastAsia="Roboto" w:hAnsi="Calibri" w:cs="Calibri"/>
          <w:color w:val="EE220C"/>
          <w:sz w:val="20"/>
          <w:szCs w:val="20"/>
          <w:u w:val="single" w:color="EE220C"/>
        </w:rPr>
      </w:pPr>
      <w:r>
        <w:rPr>
          <w:rFonts w:ascii="Calibri" w:eastAsia="Roboto Bold" w:hAnsi="Calibri" w:cs="Calibri"/>
          <w:b/>
          <w:bCs/>
          <w:noProof/>
          <w:color w:val="393BE7"/>
          <w:sz w:val="26"/>
          <w:szCs w:val="26"/>
        </w:rPr>
        <w:drawing>
          <wp:inline distT="0" distB="0" distL="0" distR="0">
            <wp:extent cx="4720146" cy="2360074"/>
            <wp:effectExtent l="0" t="0" r="4445" b="2540"/>
            <wp:docPr id="2089506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0648" name="Afbeelding 2089506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20256" cy="2410129"/>
                    </a:xfrm>
                    <a:prstGeom prst="rect">
                      <a:avLst/>
                    </a:prstGeom>
                  </pic:spPr>
                </pic:pic>
              </a:graphicData>
            </a:graphic>
          </wp:inline>
        </w:drawing>
      </w:r>
      <w:r>
        <w:rPr>
          <w:rFonts w:ascii="Calibri" w:eastAsia="Roboto Bold" w:hAnsi="Calibri" w:cs="Calibri"/>
          <w:b/>
          <w:bCs/>
          <w:color w:val="393BE7"/>
          <w:sz w:val="26"/>
          <w:szCs w:val="26"/>
        </w:rPr>
        <w:br/>
      </w:r>
      <w:r w:rsidR="00912ADD" w:rsidRPr="00C728E4">
        <w:rPr>
          <w:rFonts w:ascii="Calibri" w:eastAsia="Roboto Bold" w:hAnsi="Calibri" w:cs="Calibri"/>
          <w:b/>
          <w:bCs/>
          <w:color w:val="393BE7"/>
          <w:sz w:val="26"/>
          <w:szCs w:val="26"/>
        </w:rPr>
        <w:t xml:space="preserve">Voorbeeld Persbericht </w:t>
      </w:r>
      <w:r w:rsidR="00912ADD" w:rsidRPr="00C728E4">
        <w:rPr>
          <w:rFonts w:ascii="Calibri" w:eastAsia="Roboto Bold" w:hAnsi="Calibri" w:cs="Calibri"/>
          <w:b/>
          <w:bCs/>
          <w:color w:val="393BE7"/>
          <w:sz w:val="30"/>
          <w:szCs w:val="30"/>
        </w:rPr>
        <w:t xml:space="preserve"> </w:t>
      </w:r>
      <w:r w:rsidR="00912ADD" w:rsidRPr="00C728E4">
        <w:rPr>
          <w:rFonts w:ascii="MS Gothic" w:eastAsia="MS Gothic" w:hAnsi="MS Gothic" w:cs="MS Gothic" w:hint="eastAsia"/>
          <w:b/>
          <w:bCs/>
          <w:color w:val="393BE7"/>
          <w:sz w:val="30"/>
          <w:szCs w:val="30"/>
        </w:rPr>
        <w:t> </w:t>
      </w:r>
      <w:r w:rsidR="00912ADD" w:rsidRPr="00C728E4">
        <w:rPr>
          <w:rFonts w:ascii="Calibri" w:eastAsia="Roboto Bold" w:hAnsi="Calibri" w:cs="Calibri"/>
          <w:b/>
          <w:bCs/>
          <w:color w:val="393BE7"/>
          <w:sz w:val="30"/>
          <w:szCs w:val="30"/>
        </w:rPr>
        <w:br/>
      </w:r>
      <w:r w:rsidR="00912ADD" w:rsidRPr="00C728E4">
        <w:rPr>
          <w:rFonts w:ascii="Calibri" w:eastAsia="Roboto" w:hAnsi="Calibri" w:cs="Calibri"/>
          <w:color w:val="EE220C"/>
          <w:sz w:val="20"/>
          <w:szCs w:val="20"/>
          <w:u w:val="single" w:color="EE220C"/>
        </w:rPr>
        <w:t>&lt;Pas de tekst aan met eigen informatie, en stuur altijd een foto mee. Verwijder deze tekst&gt;</w:t>
      </w:r>
      <w:r w:rsidR="00912ADD" w:rsidRPr="00C728E4">
        <w:rPr>
          <w:rFonts w:ascii="Calibri" w:eastAsia="Roboto" w:hAnsi="Calibri" w:cs="Calibri"/>
          <w:color w:val="EE220C"/>
          <w:sz w:val="20"/>
          <w:szCs w:val="20"/>
          <w:u w:val="single" w:color="EE220C"/>
        </w:rPr>
        <w:br/>
      </w:r>
      <w:r w:rsidR="00912ADD" w:rsidRPr="00C728E4">
        <w:rPr>
          <w:rFonts w:ascii="Calibri" w:eastAsia="Roboto Bold" w:hAnsi="Calibri" w:cs="Calibri"/>
          <w:b/>
          <w:bCs/>
          <w:color w:val="393BE7"/>
          <w:sz w:val="30"/>
          <w:szCs w:val="30"/>
        </w:rPr>
        <w:t>…………………………………………………………………………………………………………</w:t>
      </w:r>
    </w:p>
    <w:p w:rsidR="00912ADD" w:rsidRPr="00C728E4" w:rsidRDefault="00912ADD" w:rsidP="00912ADD">
      <w:pPr>
        <w:spacing w:before="120" w:after="120"/>
        <w:rPr>
          <w:rFonts w:ascii="Calibri" w:eastAsia="Roboto Bold" w:hAnsi="Calibri" w:cs="Calibri"/>
          <w:b/>
          <w:bCs/>
          <w:color w:val="393BE7"/>
          <w:sz w:val="30"/>
          <w:szCs w:val="30"/>
        </w:rPr>
      </w:pPr>
      <w:r w:rsidRPr="00C728E4">
        <w:rPr>
          <w:rFonts w:ascii="Calibri" w:eastAsia="Roboto Bold" w:hAnsi="Calibri" w:cs="Calibri"/>
          <w:b/>
          <w:bCs/>
          <w:color w:val="393BE7"/>
          <w:sz w:val="30"/>
          <w:szCs w:val="30"/>
        </w:rPr>
        <w:t xml:space="preserve">Stap binnen bij </w:t>
      </w:r>
      <w:r w:rsidRPr="00C728E4">
        <w:rPr>
          <w:rFonts w:ascii="Calibri" w:eastAsia="Roboto Bold" w:hAnsi="Calibri" w:cs="Calibri"/>
          <w:b/>
          <w:bCs/>
          <w:color w:val="EE220C"/>
          <w:sz w:val="30"/>
          <w:szCs w:val="30"/>
        </w:rPr>
        <w:t>&lt;Naam woongemeenschap&gt;</w:t>
      </w:r>
      <w:r w:rsidRPr="00C728E4">
        <w:rPr>
          <w:rFonts w:ascii="Calibri" w:eastAsia="Roboto Bold" w:hAnsi="Calibri" w:cs="Calibri"/>
          <w:b/>
          <w:bCs/>
          <w:color w:val="393BE7"/>
          <w:sz w:val="30"/>
          <w:szCs w:val="30"/>
        </w:rPr>
        <w:t xml:space="preserve"> tijdens </w:t>
      </w:r>
      <w:proofErr w:type="spellStart"/>
      <w:r w:rsidRPr="00C728E4">
        <w:rPr>
          <w:rFonts w:ascii="Calibri" w:eastAsia="Roboto Bold" w:hAnsi="Calibri" w:cs="Calibri"/>
          <w:b/>
          <w:bCs/>
          <w:color w:val="393BE7"/>
          <w:sz w:val="30"/>
          <w:szCs w:val="30"/>
        </w:rPr>
        <w:t>GemeenschappelijkWonenDag</w:t>
      </w:r>
      <w:proofErr w:type="spellEnd"/>
      <w:r w:rsidRPr="00C728E4">
        <w:rPr>
          <w:rFonts w:ascii="Calibri" w:eastAsia="Roboto Bold" w:hAnsi="Calibri" w:cs="Calibri"/>
          <w:b/>
          <w:bCs/>
          <w:color w:val="393BE7"/>
          <w:sz w:val="30"/>
          <w:szCs w:val="30"/>
        </w:rPr>
        <w:t xml:space="preserve"> op 16 mei</w:t>
      </w:r>
      <w:r w:rsidRPr="00C728E4">
        <w:rPr>
          <w:rFonts w:ascii="Calibri" w:eastAsia="Roboto Bold" w:hAnsi="Calibri" w:cs="Calibri"/>
          <w:b/>
          <w:bCs/>
          <w:color w:val="393BE7"/>
          <w:sz w:val="30"/>
          <w:szCs w:val="30"/>
        </w:rPr>
        <w:br/>
      </w:r>
    </w:p>
    <w:p w:rsidR="00912ADD" w:rsidRPr="00C728E4" w:rsidRDefault="00912ADD" w:rsidP="00912ADD">
      <w:pPr>
        <w:spacing w:before="120" w:after="120" w:line="336" w:lineRule="auto"/>
        <w:rPr>
          <w:rFonts w:ascii="Calibri" w:hAnsi="Calibri" w:cs="Calibri"/>
        </w:rPr>
      </w:pPr>
      <w:r w:rsidRPr="00C728E4">
        <w:rPr>
          <w:rFonts w:ascii="Calibri" w:eastAsia="Roboto Bold" w:hAnsi="Calibri" w:cs="Calibri"/>
          <w:b/>
          <w:bCs/>
          <w:color w:val="000000"/>
          <w:sz w:val="22"/>
          <w:szCs w:val="22"/>
        </w:rPr>
        <w:t xml:space="preserve">Op zaterdag 16 mei 2025 is het </w:t>
      </w:r>
      <w:proofErr w:type="spellStart"/>
      <w:r w:rsidRPr="00C728E4">
        <w:rPr>
          <w:rFonts w:ascii="Calibri" w:eastAsia="Roboto Bold" w:hAnsi="Calibri" w:cs="Calibri"/>
          <w:b/>
          <w:bCs/>
          <w:color w:val="000000"/>
          <w:sz w:val="22"/>
          <w:szCs w:val="22"/>
        </w:rPr>
        <w:t>GemeenschappelijkWonenDag</w:t>
      </w:r>
      <w:proofErr w:type="spellEnd"/>
      <w:r w:rsidRPr="00C728E4">
        <w:rPr>
          <w:rFonts w:ascii="Calibri" w:eastAsia="Roboto Bold" w:hAnsi="Calibri" w:cs="Calibri"/>
          <w:b/>
          <w:bCs/>
          <w:color w:val="000000"/>
          <w:sz w:val="22"/>
          <w:szCs w:val="22"/>
        </w:rPr>
        <w:t xml:space="preserve">. Ook </w:t>
      </w:r>
      <w:r w:rsidRPr="00C728E4">
        <w:rPr>
          <w:rFonts w:ascii="Calibri" w:eastAsia="Roboto Bold" w:hAnsi="Calibri" w:cs="Calibri"/>
          <w:b/>
          <w:bCs/>
          <w:color w:val="EE220C"/>
          <w:sz w:val="22"/>
          <w:szCs w:val="22"/>
        </w:rPr>
        <w:t>&lt;naam woongemeenschap&gt;</w:t>
      </w:r>
      <w:r w:rsidRPr="00C728E4">
        <w:rPr>
          <w:rFonts w:ascii="Calibri" w:eastAsia="Roboto Bold" w:hAnsi="Calibri" w:cs="Calibri"/>
          <w:b/>
          <w:bCs/>
          <w:color w:val="000000"/>
          <w:sz w:val="22"/>
          <w:szCs w:val="22"/>
        </w:rPr>
        <w:t xml:space="preserve"> in </w:t>
      </w:r>
      <w:r w:rsidRPr="00C728E4">
        <w:rPr>
          <w:rFonts w:ascii="Calibri" w:eastAsia="Roboto Bold" w:hAnsi="Calibri" w:cs="Calibri"/>
          <w:b/>
          <w:bCs/>
          <w:color w:val="EE220C"/>
          <w:sz w:val="22"/>
          <w:szCs w:val="22"/>
        </w:rPr>
        <w:t xml:space="preserve">&lt;woonplaats&gt; </w:t>
      </w:r>
      <w:r w:rsidRPr="00C728E4">
        <w:rPr>
          <w:rFonts w:ascii="Calibri" w:eastAsia="Roboto Bold" w:hAnsi="Calibri" w:cs="Calibri"/>
          <w:b/>
          <w:bCs/>
          <w:color w:val="000000"/>
          <w:sz w:val="22"/>
          <w:szCs w:val="22"/>
        </w:rPr>
        <w:t>doet mee</w:t>
      </w:r>
      <w:r w:rsidRPr="00C728E4">
        <w:rPr>
          <w:rFonts w:ascii="Calibri" w:eastAsia="Roboto Bold" w:hAnsi="Calibri" w:cs="Calibri"/>
          <w:b/>
          <w:bCs/>
          <w:color w:val="EE220C"/>
          <w:sz w:val="22"/>
          <w:szCs w:val="22"/>
        </w:rPr>
        <w:t>.</w:t>
      </w:r>
      <w:r w:rsidRPr="00C728E4">
        <w:rPr>
          <w:rFonts w:ascii="Calibri" w:eastAsia="Roboto Bold" w:hAnsi="Calibri" w:cs="Calibri"/>
          <w:b/>
          <w:bCs/>
          <w:color w:val="000000"/>
          <w:sz w:val="22"/>
          <w:szCs w:val="22"/>
        </w:rPr>
        <w:t xml:space="preserve"> Tijdens deze landelijke open dag kunnen bezoekers langskomen, kennismaken met de bewoners en ontdekken wat gemeenschappelijk wonen inhoudt. Iedereen is van harte welkom om een kijkje te nemen tussen </w:t>
      </w:r>
      <w:r w:rsidRPr="00C728E4">
        <w:rPr>
          <w:rFonts w:ascii="Calibri" w:eastAsia="Roboto Bold" w:hAnsi="Calibri" w:cs="Calibri"/>
          <w:b/>
          <w:bCs/>
          <w:color w:val="EE220C"/>
          <w:sz w:val="22"/>
          <w:szCs w:val="22"/>
        </w:rPr>
        <w:t>&lt;tijd&gt;</w:t>
      </w:r>
      <w:r w:rsidRPr="00C728E4">
        <w:rPr>
          <w:rFonts w:ascii="Calibri" w:eastAsia="Roboto Bold" w:hAnsi="Calibri" w:cs="Calibri"/>
          <w:b/>
          <w:bCs/>
          <w:color w:val="000000"/>
          <w:sz w:val="22"/>
          <w:szCs w:val="22"/>
        </w:rPr>
        <w:t xml:space="preserve"> en </w:t>
      </w:r>
      <w:r w:rsidRPr="00C728E4">
        <w:rPr>
          <w:rFonts w:ascii="Calibri" w:eastAsia="Roboto Bold" w:hAnsi="Calibri" w:cs="Calibri"/>
          <w:b/>
          <w:bCs/>
          <w:color w:val="EE220C"/>
          <w:sz w:val="22"/>
          <w:szCs w:val="22"/>
        </w:rPr>
        <w:t>&lt;tijd&gt;</w:t>
      </w:r>
      <w:r w:rsidRPr="00C728E4">
        <w:rPr>
          <w:rFonts w:ascii="Calibri" w:eastAsia="Roboto Bold" w:hAnsi="Calibri" w:cs="Calibri"/>
          <w:b/>
          <w:bCs/>
          <w:color w:val="000000"/>
          <w:sz w:val="22"/>
          <w:szCs w:val="22"/>
        </w:rPr>
        <w:t xml:space="preserve">, op </w:t>
      </w:r>
      <w:r w:rsidRPr="00C728E4">
        <w:rPr>
          <w:rFonts w:ascii="Calibri" w:eastAsia="Roboto Bold" w:hAnsi="Calibri" w:cs="Calibri"/>
          <w:b/>
          <w:bCs/>
          <w:color w:val="EE220C"/>
          <w:sz w:val="22"/>
          <w:szCs w:val="22"/>
        </w:rPr>
        <w:t>&lt;adres&gt;</w:t>
      </w:r>
      <w:r w:rsidRPr="00C728E4">
        <w:rPr>
          <w:rFonts w:ascii="Calibri" w:eastAsia="Roboto Bold" w:hAnsi="Calibri" w:cs="Calibri"/>
          <w:b/>
          <w:bCs/>
          <w:color w:val="000000"/>
          <w:sz w:val="22"/>
          <w:szCs w:val="22"/>
        </w:rPr>
        <w:t xml:space="preserve">. </w:t>
      </w:r>
    </w:p>
    <w:p w:rsidR="00912ADD" w:rsidRPr="00C728E4" w:rsidRDefault="00912ADD" w:rsidP="00912ADD">
      <w:pPr>
        <w:spacing w:before="120" w:after="120" w:line="336" w:lineRule="auto"/>
        <w:rPr>
          <w:rFonts w:ascii="Calibri" w:hAnsi="Calibri" w:cs="Calibri"/>
        </w:rPr>
      </w:pPr>
      <w:r w:rsidRPr="00C728E4">
        <w:rPr>
          <w:rFonts w:ascii="Calibri" w:eastAsia="Roboto Bold" w:hAnsi="Calibri" w:cs="Calibri"/>
          <w:b/>
          <w:bCs/>
          <w:color w:val="000000"/>
          <w:sz w:val="22"/>
          <w:szCs w:val="22"/>
        </w:rPr>
        <w:t xml:space="preserve">Over </w:t>
      </w:r>
      <w:r w:rsidRPr="00C728E4">
        <w:rPr>
          <w:rFonts w:ascii="Calibri" w:eastAsia="Roboto Bold" w:hAnsi="Calibri" w:cs="Calibri"/>
          <w:b/>
          <w:bCs/>
          <w:color w:val="EE220C"/>
          <w:sz w:val="22"/>
          <w:szCs w:val="22"/>
        </w:rPr>
        <w:t>&lt;Naam woongemeenschap&gt;</w:t>
      </w:r>
      <w:r w:rsidRPr="00C728E4">
        <w:rPr>
          <w:rFonts w:ascii="MS Gothic" w:eastAsia="MS Gothic" w:hAnsi="MS Gothic" w:cs="MS Gothic" w:hint="eastAsia"/>
          <w:b/>
          <w:bCs/>
          <w:color w:val="EE220C"/>
          <w:sz w:val="22"/>
          <w:szCs w:val="22"/>
        </w:rPr>
        <w:t> </w:t>
      </w:r>
      <w:r w:rsidRPr="00C728E4">
        <w:rPr>
          <w:rFonts w:ascii="Calibri" w:eastAsia="Roboto Bold" w:hAnsi="Calibri" w:cs="Calibri"/>
          <w:b/>
          <w:bCs/>
          <w:color w:val="EE220C"/>
          <w:sz w:val="22"/>
          <w:szCs w:val="22"/>
        </w:rPr>
        <w:br/>
      </w:r>
      <w:r w:rsidRPr="00C728E4">
        <w:rPr>
          <w:rFonts w:ascii="Calibri" w:eastAsia="Roboto" w:hAnsi="Calibri" w:cs="Calibri"/>
          <w:color w:val="EE220C"/>
          <w:sz w:val="22"/>
          <w:szCs w:val="22"/>
        </w:rPr>
        <w:t>&lt;Naam woongemeenschap&gt;</w:t>
      </w:r>
      <w:r w:rsidRPr="00C728E4">
        <w:rPr>
          <w:rFonts w:ascii="Calibri" w:eastAsia="Roboto" w:hAnsi="Calibri" w:cs="Calibri"/>
          <w:color w:val="000000"/>
          <w:sz w:val="22"/>
          <w:szCs w:val="22"/>
        </w:rPr>
        <w:t xml:space="preserve"> is een </w:t>
      </w:r>
      <w:r w:rsidRPr="00C728E4">
        <w:rPr>
          <w:rFonts w:ascii="Calibri" w:eastAsia="Roboto" w:hAnsi="Calibri" w:cs="Calibri"/>
          <w:color w:val="EE220C"/>
          <w:sz w:val="22"/>
          <w:szCs w:val="22"/>
        </w:rPr>
        <w:t>&lt;</w:t>
      </w:r>
      <w:proofErr w:type="spellStart"/>
      <w:r w:rsidRPr="00C728E4">
        <w:rPr>
          <w:rFonts w:ascii="Calibri" w:eastAsia="Roboto" w:hAnsi="Calibri" w:cs="Calibri"/>
          <w:color w:val="EE220C"/>
          <w:sz w:val="22"/>
          <w:szCs w:val="22"/>
        </w:rPr>
        <w:t>ecodorp</w:t>
      </w:r>
      <w:proofErr w:type="spellEnd"/>
      <w:r w:rsidRPr="00C728E4">
        <w:rPr>
          <w:rFonts w:ascii="Calibri" w:eastAsia="Roboto" w:hAnsi="Calibri" w:cs="Calibri"/>
          <w:color w:val="EE220C"/>
          <w:sz w:val="22"/>
          <w:szCs w:val="22"/>
        </w:rPr>
        <w:t>/wooncoöperatie/woongroep&gt;</w:t>
      </w:r>
      <w:r w:rsidRPr="00C728E4">
        <w:rPr>
          <w:rFonts w:ascii="Calibri" w:eastAsia="Roboto" w:hAnsi="Calibri" w:cs="Calibri"/>
          <w:color w:val="000000"/>
          <w:sz w:val="22"/>
          <w:szCs w:val="22"/>
        </w:rPr>
        <w:t xml:space="preserve"> met </w:t>
      </w:r>
      <w:r w:rsidRPr="00C728E4">
        <w:rPr>
          <w:rFonts w:ascii="Calibri" w:eastAsia="Roboto" w:hAnsi="Calibri" w:cs="Calibri"/>
          <w:color w:val="EE220C"/>
          <w:sz w:val="22"/>
          <w:szCs w:val="22"/>
        </w:rPr>
        <w:t>&lt;cijfer&gt;</w:t>
      </w:r>
      <w:r w:rsidRPr="00C728E4">
        <w:rPr>
          <w:rFonts w:ascii="Calibri" w:eastAsia="Roboto" w:hAnsi="Calibri" w:cs="Calibri"/>
          <w:color w:val="000000"/>
          <w:sz w:val="22"/>
          <w:szCs w:val="22"/>
        </w:rPr>
        <w:t xml:space="preserve"> bewoners. Ze wonen samen </w:t>
      </w:r>
      <w:r w:rsidRPr="00C728E4">
        <w:rPr>
          <w:rFonts w:ascii="Calibri" w:eastAsia="Roboto" w:hAnsi="Calibri" w:cs="Calibri"/>
          <w:color w:val="EE220C"/>
          <w:sz w:val="22"/>
          <w:szCs w:val="22"/>
        </w:rPr>
        <w:t>&lt;op een terrein/in een gebouw/in eigen huizen&gt;</w:t>
      </w:r>
      <w:r w:rsidRPr="00C728E4">
        <w:rPr>
          <w:rFonts w:ascii="Calibri" w:eastAsia="Roboto" w:hAnsi="Calibri" w:cs="Calibri"/>
          <w:color w:val="000000"/>
          <w:sz w:val="22"/>
          <w:szCs w:val="22"/>
        </w:rPr>
        <w:t xml:space="preserve"> en delen verschillende voorzieningen, zoals </w:t>
      </w:r>
      <w:r w:rsidRPr="00C728E4">
        <w:rPr>
          <w:rFonts w:ascii="Calibri" w:eastAsia="Roboto" w:hAnsi="Calibri" w:cs="Calibri"/>
          <w:color w:val="EE220C"/>
          <w:sz w:val="22"/>
          <w:szCs w:val="22"/>
        </w:rPr>
        <w:t>&lt;een keuken, tuin, werkplaats, etc.&gt;</w:t>
      </w:r>
      <w:r w:rsidRPr="00C728E4">
        <w:rPr>
          <w:rFonts w:ascii="Calibri" w:eastAsia="Roboto" w:hAnsi="Calibri" w:cs="Calibri"/>
          <w:color w:val="000000"/>
          <w:sz w:val="22"/>
          <w:szCs w:val="22"/>
        </w:rPr>
        <w:t xml:space="preserve">. De bewoners kiezen bewust voor deze manier van wonen. “We zorgen voor elkaar, onze omgeving, nemen samen beslissingen en genieten van de leuke kanten van samenleven, zoals samen koken of een spontaan borreluurtje.” Meer informatie is te vinden op &lt;site&gt;. </w:t>
      </w:r>
    </w:p>
    <w:p w:rsidR="00912ADD" w:rsidRPr="00C728E4" w:rsidRDefault="00912ADD" w:rsidP="00912ADD">
      <w:pPr>
        <w:spacing w:before="120" w:after="120" w:line="336" w:lineRule="auto"/>
        <w:rPr>
          <w:rFonts w:ascii="Calibri" w:hAnsi="Calibri" w:cs="Calibri"/>
        </w:rPr>
      </w:pPr>
      <w:r w:rsidRPr="00C728E4">
        <w:rPr>
          <w:rFonts w:ascii="Calibri" w:eastAsia="Roboto Bold" w:hAnsi="Calibri" w:cs="Calibri"/>
          <w:b/>
          <w:bCs/>
          <w:color w:val="000000"/>
          <w:sz w:val="22"/>
          <w:szCs w:val="22"/>
        </w:rPr>
        <w:t>Wat is er te zien?</w:t>
      </w:r>
      <w:r w:rsidRPr="00C728E4">
        <w:rPr>
          <w:rFonts w:ascii="MS Gothic" w:eastAsia="MS Gothic" w:hAnsi="MS Gothic" w:cs="MS Gothic" w:hint="eastAsia"/>
          <w:b/>
          <w:bCs/>
          <w:color w:val="000000"/>
          <w:sz w:val="22"/>
          <w:szCs w:val="22"/>
        </w:rPr>
        <w:t> </w:t>
      </w:r>
      <w:r w:rsidRPr="00C728E4">
        <w:rPr>
          <w:rFonts w:ascii="Calibri" w:eastAsia="Roboto Bold" w:hAnsi="Calibri" w:cs="Calibri"/>
          <w:b/>
          <w:bCs/>
          <w:color w:val="000000"/>
          <w:sz w:val="22"/>
          <w:szCs w:val="22"/>
        </w:rPr>
        <w:br/>
      </w:r>
      <w:r w:rsidRPr="00C728E4">
        <w:rPr>
          <w:rFonts w:ascii="Calibri" w:eastAsia="Roboto" w:hAnsi="Calibri" w:cs="Calibri"/>
          <w:color w:val="000000"/>
          <w:sz w:val="22"/>
          <w:szCs w:val="22"/>
        </w:rPr>
        <w:t xml:space="preserve">Tijdens de open dag laten de bewoners zien hoe het dagelijkse leven binnen </w:t>
      </w:r>
      <w:r w:rsidRPr="00C728E4">
        <w:rPr>
          <w:rFonts w:ascii="Calibri" w:eastAsia="Roboto" w:hAnsi="Calibri" w:cs="Calibri"/>
          <w:color w:val="EE220C"/>
          <w:sz w:val="22"/>
          <w:szCs w:val="22"/>
        </w:rPr>
        <w:t>&lt;naam woongemeenschap&gt;</w:t>
      </w:r>
      <w:r w:rsidRPr="00C728E4">
        <w:rPr>
          <w:rFonts w:ascii="Calibri" w:eastAsia="Roboto" w:hAnsi="Calibri" w:cs="Calibri"/>
          <w:color w:val="000000"/>
          <w:sz w:val="22"/>
          <w:szCs w:val="22"/>
        </w:rPr>
        <w:t xml:space="preserve"> eraan toe gaat. Er</w:t>
      </w:r>
      <w:r w:rsidRPr="00C728E4">
        <w:rPr>
          <w:rFonts w:ascii="Calibri" w:eastAsia="Roboto" w:hAnsi="Calibri" w:cs="Calibri"/>
          <w:color w:val="EE220C"/>
          <w:sz w:val="22"/>
          <w:szCs w:val="22"/>
        </w:rPr>
        <w:t xml:space="preserve"> &lt;wordt een rondleiding gegeven/staan bewoners klaar met koffie/is er een activiteit georganiseerd&gt;.</w:t>
      </w:r>
      <w:r w:rsidRPr="00C728E4">
        <w:rPr>
          <w:rFonts w:ascii="Calibri" w:eastAsia="Roboto" w:hAnsi="Calibri" w:cs="Calibri"/>
          <w:color w:val="000000"/>
          <w:sz w:val="22"/>
          <w:szCs w:val="22"/>
        </w:rPr>
        <w:t xml:space="preserve"> Bezoekers kunnen rondkijken, vragen stellen en kennismaken met de gemeenschap. De open dag is voor iedereen die nieuwsgierig is naar manieren van gemeenschappelijk wonen.  </w:t>
      </w:r>
    </w:p>
    <w:p w:rsidR="00912ADD" w:rsidRPr="00C728E4" w:rsidRDefault="00912ADD" w:rsidP="00912ADD">
      <w:pPr>
        <w:spacing w:before="120" w:after="120" w:line="336" w:lineRule="auto"/>
        <w:rPr>
          <w:rFonts w:ascii="Calibri" w:hAnsi="Calibri" w:cs="Calibri"/>
        </w:rPr>
      </w:pPr>
      <w:proofErr w:type="spellStart"/>
      <w:r w:rsidRPr="00C728E4">
        <w:rPr>
          <w:rFonts w:ascii="Calibri" w:eastAsia="Roboto Bold" w:hAnsi="Calibri" w:cs="Calibri"/>
          <w:b/>
          <w:bCs/>
          <w:color w:val="000000"/>
          <w:sz w:val="22"/>
          <w:szCs w:val="22"/>
        </w:rPr>
        <w:t>GemeenschappelijkWonenDag</w:t>
      </w:r>
      <w:proofErr w:type="spellEnd"/>
      <w:r w:rsidRPr="00C728E4">
        <w:rPr>
          <w:rFonts w:ascii="MS Gothic" w:eastAsia="MS Gothic" w:hAnsi="MS Gothic" w:cs="MS Gothic" w:hint="eastAsia"/>
          <w:color w:val="000000"/>
          <w:sz w:val="22"/>
          <w:szCs w:val="22"/>
        </w:rPr>
        <w:t> </w:t>
      </w:r>
      <w:r w:rsidRPr="00C728E4">
        <w:rPr>
          <w:rFonts w:ascii="Calibri" w:eastAsia="Roboto" w:hAnsi="Calibri" w:cs="Calibri"/>
          <w:color w:val="000000"/>
          <w:sz w:val="22"/>
          <w:szCs w:val="22"/>
        </w:rPr>
        <w:br/>
      </w:r>
      <w:proofErr w:type="spellStart"/>
      <w:r w:rsidRPr="00C728E4">
        <w:rPr>
          <w:rFonts w:ascii="Calibri" w:eastAsia="Roboto" w:hAnsi="Calibri" w:cs="Calibri"/>
          <w:color w:val="000000"/>
          <w:sz w:val="22"/>
          <w:szCs w:val="22"/>
        </w:rPr>
        <w:t>GemeenschappelijkWonenDag</w:t>
      </w:r>
      <w:proofErr w:type="spellEnd"/>
      <w:r w:rsidRPr="00C728E4">
        <w:rPr>
          <w:rFonts w:ascii="Calibri" w:eastAsia="Roboto" w:hAnsi="Calibri" w:cs="Calibri"/>
          <w:color w:val="000000"/>
          <w:sz w:val="22"/>
          <w:szCs w:val="22"/>
        </w:rPr>
        <w:t xml:space="preserve"> wordt </w:t>
      </w:r>
      <w:r>
        <w:rPr>
          <w:rFonts w:ascii="Calibri" w:eastAsia="Roboto" w:hAnsi="Calibri" w:cs="Calibri"/>
          <w:color w:val="000000"/>
          <w:sz w:val="22"/>
          <w:szCs w:val="22"/>
        </w:rPr>
        <w:t xml:space="preserve">op </w:t>
      </w:r>
      <w:r w:rsidRPr="00C728E4">
        <w:rPr>
          <w:rFonts w:ascii="Calibri" w:eastAsia="Roboto" w:hAnsi="Calibri" w:cs="Calibri"/>
          <w:color w:val="000000"/>
          <w:sz w:val="22"/>
          <w:szCs w:val="22"/>
        </w:rPr>
        <w:t xml:space="preserve">zaterdag 16 mei 2026 georganiseerd door VGW, LVGO 50+, </w:t>
      </w:r>
      <w:r w:rsidRPr="00C728E4">
        <w:rPr>
          <w:rFonts w:ascii="Calibri" w:eastAsia="Roboto" w:hAnsi="Calibri" w:cs="Calibri"/>
          <w:color w:val="000000"/>
          <w:sz w:val="22"/>
          <w:szCs w:val="22"/>
        </w:rPr>
        <w:lastRenderedPageBreak/>
        <w:t xml:space="preserve">GEN-NL en </w:t>
      </w:r>
      <w:proofErr w:type="spellStart"/>
      <w:r w:rsidRPr="00C728E4">
        <w:rPr>
          <w:rFonts w:ascii="Calibri" w:eastAsia="Roboto" w:hAnsi="Calibri" w:cs="Calibri"/>
          <w:color w:val="000000"/>
          <w:sz w:val="22"/>
          <w:szCs w:val="22"/>
        </w:rPr>
        <w:t>Cooplink</w:t>
      </w:r>
      <w:proofErr w:type="spellEnd"/>
      <w:r w:rsidRPr="00C728E4">
        <w:rPr>
          <w:rFonts w:ascii="Calibri" w:eastAsia="Roboto" w:hAnsi="Calibri" w:cs="Calibri"/>
          <w:color w:val="000000"/>
          <w:sz w:val="22"/>
          <w:szCs w:val="22"/>
        </w:rPr>
        <w:t xml:space="preserve">, samen met lokale woongemeenschappen. Van kleine </w:t>
      </w:r>
      <w:proofErr w:type="spellStart"/>
      <w:r w:rsidRPr="00C728E4">
        <w:rPr>
          <w:rFonts w:ascii="Calibri" w:eastAsia="Roboto" w:hAnsi="Calibri" w:cs="Calibri"/>
          <w:color w:val="000000"/>
          <w:sz w:val="22"/>
          <w:szCs w:val="22"/>
        </w:rPr>
        <w:t>ecodorpen</w:t>
      </w:r>
      <w:proofErr w:type="spellEnd"/>
      <w:r w:rsidRPr="00C728E4">
        <w:rPr>
          <w:rFonts w:ascii="Calibri" w:eastAsia="Roboto" w:hAnsi="Calibri" w:cs="Calibri"/>
          <w:color w:val="000000"/>
          <w:sz w:val="22"/>
          <w:szCs w:val="22"/>
        </w:rPr>
        <w:t xml:space="preserve"> tot grote wooncoöperaties: overal kun je ervaren hoe veelzijdig gemeenschappelijk wonen is. De dag bestaat sinds 2009 en wordt ook in andere Europese landen georganiseerd.  </w:t>
      </w:r>
    </w:p>
    <w:p w:rsidR="00912ADD" w:rsidRPr="00C728E4" w:rsidRDefault="00912ADD" w:rsidP="00912ADD">
      <w:pPr>
        <w:spacing w:before="120" w:after="120" w:line="336" w:lineRule="auto"/>
        <w:rPr>
          <w:rFonts w:ascii="Calibri" w:hAnsi="Calibri" w:cs="Calibri"/>
        </w:rPr>
      </w:pPr>
      <w:r w:rsidRPr="00C728E4">
        <w:rPr>
          <w:rFonts w:ascii="Calibri" w:eastAsia="Roboto" w:hAnsi="Calibri" w:cs="Calibri"/>
          <w:color w:val="000000"/>
          <w:sz w:val="22"/>
          <w:szCs w:val="22"/>
        </w:rPr>
        <w:t xml:space="preserve">Benieuwd welke projecten meedoen? Kijk op www.gemeenschappelijkwonendag.nl voor alle deelnemende locaties en tijden. </w:t>
      </w:r>
    </w:p>
    <w:p w:rsidR="00912ADD" w:rsidRPr="00C728E4" w:rsidRDefault="00912ADD" w:rsidP="00912ADD">
      <w:pPr>
        <w:spacing w:before="120" w:after="120" w:line="336" w:lineRule="auto"/>
        <w:rPr>
          <w:rFonts w:ascii="Calibri" w:hAnsi="Calibri" w:cs="Calibri"/>
        </w:rPr>
      </w:pPr>
      <w:r w:rsidRPr="00C728E4">
        <w:rPr>
          <w:rFonts w:ascii="Calibri" w:eastAsia="Roboto Bold" w:hAnsi="Calibri" w:cs="Calibri"/>
          <w:b/>
          <w:bCs/>
          <w:color w:val="393BE7"/>
          <w:sz w:val="30"/>
          <w:szCs w:val="30"/>
        </w:rPr>
        <w:t>…………………………………………………………………………………………………………</w:t>
      </w:r>
      <w:r w:rsidRPr="00C728E4">
        <w:rPr>
          <w:rFonts w:ascii="Calibri" w:eastAsia="Roboto Bold" w:hAnsi="Calibri" w:cs="Calibri"/>
          <w:b/>
          <w:bCs/>
          <w:color w:val="393BE7"/>
          <w:sz w:val="26"/>
          <w:szCs w:val="26"/>
        </w:rPr>
        <w:br/>
        <w:t xml:space="preserve">Noot voor de redactie:  </w:t>
      </w:r>
      <w:r w:rsidRPr="00C728E4">
        <w:rPr>
          <w:rFonts w:ascii="MS Gothic" w:eastAsia="MS Gothic" w:hAnsi="MS Gothic" w:cs="MS Gothic" w:hint="eastAsia"/>
          <w:color w:val="000000"/>
          <w:sz w:val="22"/>
          <w:szCs w:val="22"/>
        </w:rPr>
        <w:t> </w:t>
      </w:r>
      <w:r w:rsidRPr="00C728E4">
        <w:rPr>
          <w:rFonts w:ascii="Calibri" w:eastAsia="Roboto" w:hAnsi="Calibri" w:cs="Calibri"/>
          <w:color w:val="000000"/>
          <w:sz w:val="22"/>
          <w:szCs w:val="22"/>
        </w:rPr>
        <w:br/>
        <w:t xml:space="preserve"> Voor meer informatie neem contact op met </w:t>
      </w:r>
      <w:r w:rsidRPr="00C728E4">
        <w:rPr>
          <w:rFonts w:ascii="MS Gothic" w:eastAsia="MS Gothic" w:hAnsi="MS Gothic" w:cs="MS Gothic" w:hint="eastAsia"/>
          <w:color w:val="000000"/>
          <w:sz w:val="22"/>
          <w:szCs w:val="22"/>
        </w:rPr>
        <w:t> </w:t>
      </w:r>
      <w:r w:rsidRPr="00C728E4">
        <w:rPr>
          <w:rFonts w:ascii="Calibri" w:eastAsia="Roboto" w:hAnsi="Calibri" w:cs="Calibri"/>
          <w:color w:val="000000"/>
          <w:sz w:val="22"/>
          <w:szCs w:val="22"/>
        </w:rPr>
        <w:br/>
        <w:t xml:space="preserve"> </w:t>
      </w:r>
      <w:r w:rsidRPr="00C728E4">
        <w:rPr>
          <w:rFonts w:ascii="Calibri" w:eastAsia="Roboto" w:hAnsi="Calibri" w:cs="Calibri"/>
          <w:color w:val="EE220C"/>
          <w:sz w:val="22"/>
          <w:szCs w:val="22"/>
        </w:rPr>
        <w:t>&lt;</w:t>
      </w:r>
      <w:r w:rsidRPr="00C728E4">
        <w:rPr>
          <w:rFonts w:ascii="Calibri" w:eastAsia="Roboto Bold" w:hAnsi="Calibri" w:cs="Calibri"/>
          <w:b/>
          <w:bCs/>
          <w:color w:val="EE220C"/>
          <w:sz w:val="22"/>
          <w:szCs w:val="22"/>
        </w:rPr>
        <w:t>Naam bewoner en contactgegevens&gt;</w:t>
      </w:r>
      <w:r w:rsidRPr="00C728E4">
        <w:rPr>
          <w:rFonts w:ascii="MS Gothic" w:eastAsia="MS Gothic" w:hAnsi="MS Gothic" w:cs="MS Gothic" w:hint="eastAsia"/>
          <w:color w:val="000000"/>
          <w:sz w:val="22"/>
          <w:szCs w:val="22"/>
        </w:rPr>
        <w:t> </w:t>
      </w:r>
      <w:r w:rsidRPr="00C728E4">
        <w:rPr>
          <w:rFonts w:ascii="Calibri" w:eastAsia="Roboto" w:hAnsi="Calibri" w:cs="Calibri"/>
          <w:color w:val="000000"/>
          <w:sz w:val="22"/>
          <w:szCs w:val="22"/>
        </w:rPr>
        <w:br/>
        <w:t xml:space="preserve"> Open van </w:t>
      </w:r>
      <w:r w:rsidRPr="00C728E4">
        <w:rPr>
          <w:rFonts w:ascii="Calibri" w:eastAsia="Roboto Bold" w:hAnsi="Calibri" w:cs="Calibri"/>
          <w:b/>
          <w:bCs/>
          <w:color w:val="EE220C"/>
          <w:sz w:val="22"/>
          <w:szCs w:val="22"/>
        </w:rPr>
        <w:t>&lt;tijd&gt;</w:t>
      </w:r>
      <w:r w:rsidRPr="00C728E4">
        <w:rPr>
          <w:rFonts w:ascii="Calibri" w:eastAsia="Roboto" w:hAnsi="Calibri" w:cs="Calibri"/>
          <w:color w:val="000000"/>
          <w:sz w:val="22"/>
          <w:szCs w:val="22"/>
        </w:rPr>
        <w:t xml:space="preserve"> tot </w:t>
      </w:r>
      <w:r w:rsidRPr="00C728E4">
        <w:rPr>
          <w:rFonts w:ascii="Calibri" w:eastAsia="Roboto Bold" w:hAnsi="Calibri" w:cs="Calibri"/>
          <w:b/>
          <w:bCs/>
          <w:color w:val="EE220C"/>
          <w:sz w:val="22"/>
          <w:szCs w:val="22"/>
        </w:rPr>
        <w:t>&lt;tijd&gt;</w:t>
      </w:r>
      <w:r w:rsidRPr="00C728E4">
        <w:rPr>
          <w:rFonts w:ascii="Calibri" w:eastAsia="Roboto" w:hAnsi="Calibri" w:cs="Calibri"/>
          <w:color w:val="000000"/>
          <w:sz w:val="22"/>
          <w:szCs w:val="22"/>
        </w:rPr>
        <w:t xml:space="preserve"> op zaterdag 16 mei 2025 </w:t>
      </w:r>
    </w:p>
    <w:p w:rsidR="00912ADD" w:rsidRDefault="00912ADD"/>
    <w:sectPr w:rsidR="00912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old">
    <w:altName w:val="Roboto"/>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DD"/>
    <w:rsid w:val="005661C8"/>
    <w:rsid w:val="00912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A8880E"/>
  <w15:chartTrackingRefBased/>
  <w15:docId w15:val="{8D99EBC0-0A9B-4445-B7D3-1290BDBE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AD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Assink</dc:creator>
  <cp:keywords/>
  <dc:description/>
  <cp:lastModifiedBy>Carlijn Assink</cp:lastModifiedBy>
  <cp:revision>2</cp:revision>
  <dcterms:created xsi:type="dcterms:W3CDTF">2026-02-25T12:02:00Z</dcterms:created>
  <dcterms:modified xsi:type="dcterms:W3CDTF">2026-02-25T12:03:00Z</dcterms:modified>
</cp:coreProperties>
</file>